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2C45" w:rsidRDefault="00000000">
      <w:pPr>
        <w:spacing w:before="280" w:after="280" w:line="240" w:lineRule="auto"/>
        <w:rPr>
          <w:rFonts w:ascii="Verdana" w:eastAsia="Verdana" w:hAnsi="Verdana" w:cs="Verdana"/>
          <w:b/>
          <w:color w:val="555555"/>
          <w:sz w:val="48"/>
          <w:szCs w:val="48"/>
        </w:rPr>
      </w:pPr>
      <w:r>
        <w:rPr>
          <w:rFonts w:ascii="Verdana" w:eastAsia="Verdana" w:hAnsi="Verdana" w:cs="Verdana"/>
          <w:b/>
          <w:color w:val="555555"/>
          <w:sz w:val="48"/>
          <w:szCs w:val="48"/>
        </w:rPr>
        <w:t>Haveregulativ E/F Lindevang 7EZ</w:t>
      </w:r>
    </w:p>
    <w:p w14:paraId="00000002" w14:textId="77777777" w:rsidR="00102C45" w:rsidRDefault="00000000">
      <w:pPr>
        <w:pStyle w:val="Overskrift1"/>
        <w:numPr>
          <w:ilvl w:val="0"/>
          <w:numId w:val="11"/>
        </w:numPr>
        <w:spacing w:after="0"/>
      </w:pPr>
      <w:bookmarkStart w:id="0" w:name="_ms5h3jojoedv" w:colFirst="0" w:colLast="0"/>
      <w:bookmarkEnd w:id="0"/>
      <w:r>
        <w:t>Almindelige bestemmelser</w:t>
      </w:r>
    </w:p>
    <w:p w14:paraId="00000003" w14:textId="77777777" w:rsidR="00102C45" w:rsidRDefault="00000000">
      <w:pPr>
        <w:pStyle w:val="Overskrift2"/>
        <w:numPr>
          <w:ilvl w:val="1"/>
          <w:numId w:val="11"/>
        </w:numPr>
        <w:spacing w:before="0" w:after="0"/>
        <w:ind w:hanging="360"/>
      </w:pPr>
      <w:bookmarkStart w:id="1" w:name="_9pisidodwf1v" w:colFirst="0" w:colLast="0"/>
      <w:bookmarkEnd w:id="1"/>
      <w:r>
        <w:t>Generelt</w:t>
      </w:r>
    </w:p>
    <w:p w14:paraId="00000004" w14:textId="77777777" w:rsidR="00102C45" w:rsidRDefault="00000000">
      <w:pPr>
        <w:numPr>
          <w:ilvl w:val="0"/>
          <w:numId w:val="6"/>
        </w:numPr>
        <w:ind w:left="1133"/>
      </w:pPr>
      <w:r>
        <w:t>Ejere af lejligheder i stueetagerne har brugsret og vedligeholdelsespligt over haverne, men ejer dem ikke.</w:t>
      </w:r>
    </w:p>
    <w:p w14:paraId="00000005" w14:textId="77777777" w:rsidR="00102C45" w:rsidRDefault="00000000">
      <w:pPr>
        <w:ind w:left="1133"/>
      </w:pPr>
      <w:r>
        <w:t>Vedligeholdelsespligten kan ikke fremlejes.</w:t>
      </w:r>
    </w:p>
    <w:p w14:paraId="00000006" w14:textId="76DA76B4" w:rsidR="00102C45" w:rsidRDefault="00000000">
      <w:pPr>
        <w:ind w:left="1133"/>
      </w:pPr>
      <w:r>
        <w:t>Vedligeholdelsespligten påhviler ejer</w:t>
      </w:r>
      <w:r w:rsidR="006D52B8">
        <w:t>,</w:t>
      </w:r>
      <w:r>
        <w:t xml:space="preserve"> uanset om lejligheden er udlejet.</w:t>
      </w:r>
    </w:p>
    <w:p w14:paraId="00000007" w14:textId="69AF6123" w:rsidR="00102C45" w:rsidRDefault="00000000">
      <w:pPr>
        <w:numPr>
          <w:ilvl w:val="0"/>
          <w:numId w:val="6"/>
        </w:numPr>
        <w:ind w:left="1133"/>
      </w:pPr>
      <w:r>
        <w:t>Forsømmer en ejer sin vedligeholdelse til gene for de øvrige beboere</w:t>
      </w:r>
      <w:r w:rsidR="006D52B8">
        <w:t>,</w:t>
      </w:r>
      <w:r>
        <w:t xml:space="preserve"> kan bestyrelsen lade den nødvendige vedligeholde</w:t>
      </w:r>
      <w:r w:rsidR="006D52B8">
        <w:t>lse</w:t>
      </w:r>
      <w:r>
        <w:t xml:space="preserve"> foretage for ejerens regning.</w:t>
      </w:r>
    </w:p>
    <w:p w14:paraId="00000008" w14:textId="79373B94" w:rsidR="00102C45" w:rsidRDefault="00000000">
      <w:pPr>
        <w:numPr>
          <w:ilvl w:val="0"/>
          <w:numId w:val="6"/>
        </w:numPr>
        <w:ind w:left="1133"/>
      </w:pPr>
      <w:r>
        <w:t>Opmagasinering af forskellige ting såsom affald o</w:t>
      </w:r>
      <w:r w:rsidR="00BE02D1">
        <w:t>.</w:t>
      </w:r>
      <w:r>
        <w:t xml:space="preserve"> lign</w:t>
      </w:r>
      <w:r w:rsidR="00BE02D1">
        <w:t>.</w:t>
      </w:r>
      <w:r>
        <w:t xml:space="preserve"> må ikke forekomme.</w:t>
      </w:r>
    </w:p>
    <w:p w14:paraId="00000009" w14:textId="57FD6F06" w:rsidR="00102C45" w:rsidRDefault="00000000">
      <w:pPr>
        <w:numPr>
          <w:ilvl w:val="0"/>
          <w:numId w:val="6"/>
        </w:numPr>
        <w:ind w:left="1133"/>
      </w:pPr>
      <w:r>
        <w:t>Der opkræves et mdr. gebyr for klipning af hæk</w:t>
      </w:r>
      <w:r w:rsidR="006D52B8">
        <w:t>.</w:t>
      </w:r>
      <w:r>
        <w:t xml:space="preserve"> Beløbets størrelse kan ændres og vedtages på generalforsamling.</w:t>
      </w:r>
    </w:p>
    <w:p w14:paraId="0000000A" w14:textId="141B5B06" w:rsidR="00102C45" w:rsidRDefault="00000000">
      <w:pPr>
        <w:numPr>
          <w:ilvl w:val="0"/>
          <w:numId w:val="6"/>
        </w:numPr>
        <w:spacing w:after="200"/>
        <w:ind w:left="1133"/>
      </w:pPr>
      <w:r>
        <w:t>Enhver påtænkt forandring af have skal informeres og godkendes af bestyrelsen</w:t>
      </w:r>
      <w:r w:rsidR="006D52B8">
        <w:t>/</w:t>
      </w:r>
      <w:r>
        <w:t>administrator</w:t>
      </w:r>
      <w:r w:rsidR="006D52B8">
        <w:t>,</w:t>
      </w:r>
      <w:r>
        <w:t xml:space="preserve"> inden arbejdet påbegyndes</w:t>
      </w:r>
      <w:r w:rsidR="006D52B8">
        <w:t>. H</w:t>
      </w:r>
      <w:r>
        <w:t>er tænkes bl</w:t>
      </w:r>
      <w:r w:rsidR="006D52B8">
        <w:t>.</w:t>
      </w:r>
      <w:r>
        <w:t>a</w:t>
      </w:r>
      <w:r w:rsidR="006D52B8">
        <w:t>.</w:t>
      </w:r>
      <w:r>
        <w:t xml:space="preserve"> på ændringer af belægninger</w:t>
      </w:r>
      <w:r w:rsidR="006D52B8">
        <w:t>,</w:t>
      </w:r>
      <w:r>
        <w:t xml:space="preserve"> hegn</w:t>
      </w:r>
      <w:r w:rsidR="006D52B8">
        <w:t>/</w:t>
      </w:r>
      <w:r>
        <w:t>hæk mellem haverne og anden etablering af ting</w:t>
      </w:r>
      <w:r w:rsidR="006D52B8">
        <w:t>,</w:t>
      </w:r>
      <w:r>
        <w:t xml:space="preserve"> som bliver opsat i kortere eller længere tidsperiode</w:t>
      </w:r>
      <w:r w:rsidR="006D52B8">
        <w:t>r</w:t>
      </w:r>
      <w:r>
        <w:t xml:space="preserve"> i de små haver.</w:t>
      </w:r>
    </w:p>
    <w:p w14:paraId="0000000B" w14:textId="77777777" w:rsidR="00102C45" w:rsidRDefault="00000000">
      <w:pPr>
        <w:pStyle w:val="Overskrift2"/>
        <w:numPr>
          <w:ilvl w:val="1"/>
          <w:numId w:val="11"/>
        </w:numPr>
        <w:spacing w:before="200" w:after="0"/>
        <w:ind w:hanging="360"/>
      </w:pPr>
      <w:bookmarkStart w:id="2" w:name="_clja6zc6w20s" w:colFirst="0" w:colLast="0"/>
      <w:bookmarkEnd w:id="2"/>
      <w:r>
        <w:t>Benyttelse af haver</w:t>
      </w:r>
    </w:p>
    <w:p w14:paraId="0000000C" w14:textId="787FC460" w:rsidR="00102C45" w:rsidRDefault="00000000">
      <w:pPr>
        <w:numPr>
          <w:ilvl w:val="0"/>
          <w:numId w:val="20"/>
        </w:numPr>
        <w:ind w:left="1133"/>
      </w:pPr>
      <w:r>
        <w:t>Der skal altid tages behørigt hensyn til øvrige beboere i bebyggelsen ved benyttelse af haver</w:t>
      </w:r>
      <w:r w:rsidR="006D52B8">
        <w:t>.</w:t>
      </w:r>
    </w:p>
    <w:p w14:paraId="0000000D" w14:textId="77777777" w:rsidR="00102C45" w:rsidRDefault="00000000">
      <w:pPr>
        <w:numPr>
          <w:ilvl w:val="0"/>
          <w:numId w:val="20"/>
        </w:numPr>
        <w:ind w:left="1133"/>
      </w:pPr>
      <w:r>
        <w:t>Urimelig og larmende adfærd er ikke tilladt.</w:t>
      </w:r>
    </w:p>
    <w:p w14:paraId="0000000E" w14:textId="77777777" w:rsidR="00102C45" w:rsidRDefault="00000000">
      <w:pPr>
        <w:numPr>
          <w:ilvl w:val="0"/>
          <w:numId w:val="20"/>
        </w:numPr>
        <w:ind w:left="1133"/>
      </w:pPr>
      <w:r>
        <w:t>Lydniveauet skal respektere husordenens generelle regler om støj.</w:t>
      </w:r>
    </w:p>
    <w:p w14:paraId="0000000F" w14:textId="77777777" w:rsidR="00102C45" w:rsidRDefault="00000000">
      <w:pPr>
        <w:numPr>
          <w:ilvl w:val="0"/>
          <w:numId w:val="20"/>
        </w:numPr>
        <w:ind w:left="1133"/>
      </w:pPr>
      <w:r>
        <w:t>Der skal tages behørigt hensyn til naboer og overboerne v/benyttelse af havegrill.</w:t>
      </w:r>
    </w:p>
    <w:p w14:paraId="00000010" w14:textId="1332B1E8" w:rsidR="00102C45" w:rsidRDefault="00000000">
      <w:pPr>
        <w:numPr>
          <w:ilvl w:val="0"/>
          <w:numId w:val="20"/>
        </w:numPr>
        <w:ind w:left="1133"/>
      </w:pPr>
      <w:r>
        <w:t>Anvendes en kulfyret havegrill</w:t>
      </w:r>
      <w:r w:rsidR="006D52B8">
        <w:t>,</w:t>
      </w:r>
      <w:r>
        <w:t xml:space="preserve"> skal optænding foretages i behørig afstand fra bygninger</w:t>
      </w:r>
      <w:r w:rsidR="006D52B8">
        <w:t>,</w:t>
      </w:r>
      <w:r>
        <w:t xml:space="preserve"> </w:t>
      </w:r>
      <w:proofErr w:type="gramStart"/>
      <w:r>
        <w:t>således at</w:t>
      </w:r>
      <w:proofErr w:type="gramEnd"/>
      <w:r>
        <w:t xml:space="preserve"> ingen generes af optændingsrøg og mados.</w:t>
      </w:r>
    </w:p>
    <w:p w14:paraId="00000011" w14:textId="1ADFDE63" w:rsidR="00102C45" w:rsidRDefault="00000000">
      <w:pPr>
        <w:numPr>
          <w:ilvl w:val="0"/>
          <w:numId w:val="20"/>
        </w:numPr>
        <w:ind w:left="1133"/>
      </w:pPr>
      <w:r>
        <w:t>Boldspil bør foregå på boldbanen og ikke i haverne.</w:t>
      </w:r>
    </w:p>
    <w:p w14:paraId="00000012" w14:textId="1456314B" w:rsidR="00102C45" w:rsidRDefault="00000000">
      <w:pPr>
        <w:numPr>
          <w:ilvl w:val="0"/>
          <w:numId w:val="20"/>
        </w:numPr>
        <w:spacing w:after="200"/>
        <w:ind w:left="1133"/>
      </w:pPr>
      <w:r>
        <w:t>Tøj</w:t>
      </w:r>
      <w:r w:rsidR="006D52B8">
        <w:t>,</w:t>
      </w:r>
      <w:r>
        <w:t xml:space="preserve"> der er hængt til tørre i haven</w:t>
      </w:r>
      <w:r w:rsidR="006D52B8">
        <w:t>,</w:t>
      </w:r>
      <w:r>
        <w:t xml:space="preserve"> skal være taget ned inden solnedgang</w:t>
      </w:r>
      <w:r w:rsidR="006D52B8">
        <w:t>. B</w:t>
      </w:r>
      <w:r>
        <w:t>eboernes tørrestativer skal være pakket sammen efter brug.</w:t>
      </w:r>
    </w:p>
    <w:p w14:paraId="00000013" w14:textId="49ADC1FE" w:rsidR="00102C45" w:rsidRDefault="00000000">
      <w:pPr>
        <w:pStyle w:val="Overskrift2"/>
        <w:numPr>
          <w:ilvl w:val="1"/>
          <w:numId w:val="11"/>
        </w:numPr>
        <w:spacing w:before="200" w:after="0"/>
        <w:ind w:hanging="360"/>
      </w:pPr>
      <w:bookmarkStart w:id="3" w:name="_8m1h2fxlmvrv" w:colFirst="0" w:colLast="0"/>
      <w:bookmarkEnd w:id="3"/>
      <w:r>
        <w:t>Vedligeholdelsespligt</w:t>
      </w:r>
    </w:p>
    <w:p w14:paraId="00000014" w14:textId="77777777" w:rsidR="00102C45" w:rsidRDefault="00000000">
      <w:pPr>
        <w:numPr>
          <w:ilvl w:val="0"/>
          <w:numId w:val="7"/>
        </w:numPr>
        <w:ind w:left="1133"/>
      </w:pPr>
      <w:r>
        <w:t>Generelt skal haven hele året fremtræde pæn og velholdt.</w:t>
      </w:r>
    </w:p>
    <w:p w14:paraId="00000015" w14:textId="360B5AF1" w:rsidR="00102C45" w:rsidRDefault="00000000">
      <w:pPr>
        <w:numPr>
          <w:ilvl w:val="0"/>
          <w:numId w:val="7"/>
        </w:numPr>
        <w:ind w:left="1133"/>
      </w:pPr>
      <w:r>
        <w:t>Generelt skal haven løbende hele året fremtræde ryddelig</w:t>
      </w:r>
      <w:r w:rsidR="006D52B8">
        <w:t xml:space="preserve">, </w:t>
      </w:r>
      <w:r>
        <w:t xml:space="preserve">pæn og velholdt. </w:t>
      </w:r>
    </w:p>
    <w:p w14:paraId="00000016" w14:textId="6CACA81D" w:rsidR="00102C45" w:rsidRDefault="00000000">
      <w:pPr>
        <w:numPr>
          <w:ilvl w:val="0"/>
          <w:numId w:val="7"/>
        </w:numPr>
        <w:ind w:left="1133"/>
      </w:pPr>
      <w:r>
        <w:t>Hække, buske, flisearealer, græsplæne skal vedligeholdes løbende</w:t>
      </w:r>
      <w:r w:rsidR="006D52B8">
        <w:t>.</w:t>
      </w:r>
    </w:p>
    <w:p w14:paraId="00000017" w14:textId="7BCF94AF" w:rsidR="00102C45" w:rsidRDefault="00000000">
      <w:pPr>
        <w:numPr>
          <w:ilvl w:val="0"/>
          <w:numId w:val="7"/>
        </w:numPr>
        <w:spacing w:after="200"/>
        <w:ind w:left="1133"/>
      </w:pPr>
      <w:r>
        <w:t>Hegn</w:t>
      </w:r>
      <w:r w:rsidR="006D52B8">
        <w:t xml:space="preserve">, </w:t>
      </w:r>
      <w:r>
        <w:t>havelåge</w:t>
      </w:r>
      <w:r w:rsidR="006D52B8">
        <w:t xml:space="preserve"> og </w:t>
      </w:r>
      <w:r>
        <w:t>opbevaringsskur skal vedligeholdes, så de fremtræder præsentabel</w:t>
      </w:r>
      <w:r w:rsidR="006D52B8">
        <w:t>t,</w:t>
      </w:r>
      <w:r>
        <w:t xml:space="preserve"> herunder males jævnligt i den vedtag</w:t>
      </w:r>
      <w:r w:rsidR="006D52B8">
        <w:t>ne</w:t>
      </w:r>
      <w:r>
        <w:t xml:space="preserve"> farve. Grøn Umbra.</w:t>
      </w:r>
    </w:p>
    <w:p w14:paraId="00000018" w14:textId="77777777" w:rsidR="00102C45" w:rsidRDefault="00000000">
      <w:pPr>
        <w:pStyle w:val="Overskrift1"/>
        <w:numPr>
          <w:ilvl w:val="0"/>
          <w:numId w:val="11"/>
        </w:numPr>
        <w:spacing w:before="200" w:after="0"/>
      </w:pPr>
      <w:bookmarkStart w:id="4" w:name="_5af4yos61gtw" w:colFirst="0" w:colLast="0"/>
      <w:bookmarkEnd w:id="4"/>
      <w:r>
        <w:t>Bestemmelser vedrørende hæk</w:t>
      </w:r>
    </w:p>
    <w:p w14:paraId="00000019" w14:textId="77777777" w:rsidR="00102C45" w:rsidRDefault="00000000">
      <w:pPr>
        <w:pStyle w:val="Overskrift2"/>
        <w:numPr>
          <w:ilvl w:val="1"/>
          <w:numId w:val="11"/>
        </w:numPr>
        <w:spacing w:before="0" w:after="0"/>
        <w:ind w:hanging="360"/>
      </w:pPr>
      <w:bookmarkStart w:id="5" w:name="_otxsvsyej9d6" w:colFirst="0" w:colLast="0"/>
      <w:bookmarkEnd w:id="5"/>
      <w:r>
        <w:t>Hæk parallelt med facade</w:t>
      </w:r>
    </w:p>
    <w:p w14:paraId="0000001A" w14:textId="6587E5CC" w:rsidR="00102C45" w:rsidRDefault="00000000">
      <w:pPr>
        <w:numPr>
          <w:ilvl w:val="0"/>
          <w:numId w:val="8"/>
        </w:numPr>
        <w:ind w:left="1133"/>
      </w:pPr>
      <w:r>
        <w:t>Det er obligatorisk med bøgehæk parallelt med facade (mod fællesarealer)</w:t>
      </w:r>
      <w:r w:rsidR="006D52B8">
        <w:t>,</w:t>
      </w:r>
      <w:r>
        <w:t xml:space="preserve"> da facaden udadtil skal være grøn.</w:t>
      </w:r>
    </w:p>
    <w:p w14:paraId="0000001B" w14:textId="566E3BFA" w:rsidR="00102C45" w:rsidRDefault="00000000">
      <w:pPr>
        <w:numPr>
          <w:ilvl w:val="0"/>
          <w:numId w:val="8"/>
        </w:numPr>
        <w:ind w:left="1133"/>
      </w:pPr>
      <w:r>
        <w:t xml:space="preserve">Hæk skal være </w:t>
      </w:r>
      <w:r w:rsidR="006D52B8">
        <w:t>b</w:t>
      </w:r>
      <w:r>
        <w:t>øg (5 stk. pr. meter.)</w:t>
      </w:r>
    </w:p>
    <w:p w14:paraId="0000001C" w14:textId="4F5FEBC3" w:rsidR="00102C45" w:rsidRDefault="00000000">
      <w:pPr>
        <w:numPr>
          <w:ilvl w:val="0"/>
          <w:numId w:val="8"/>
        </w:numPr>
        <w:ind w:left="1133"/>
      </w:pPr>
      <w:r>
        <w:lastRenderedPageBreak/>
        <w:t>Hæk skal bestå af levende planter, og alt andet</w:t>
      </w:r>
      <w:r w:rsidR="006D52B8">
        <w:t>,</w:t>
      </w:r>
      <w:r>
        <w:t xml:space="preserve"> som vokser inde i hækken</w:t>
      </w:r>
      <w:r w:rsidR="006D52B8">
        <w:t>,</w:t>
      </w:r>
      <w:r>
        <w:t xml:space="preserve"> skal fjernes</w:t>
      </w:r>
      <w:r w:rsidR="007E6B79">
        <w:t>.</w:t>
      </w:r>
      <w:r>
        <w:t xml:space="preserve"> </w:t>
      </w:r>
      <w:r w:rsidR="007E6B79">
        <w:t>U</w:t>
      </w:r>
      <w:r>
        <w:t xml:space="preserve">krudt står </w:t>
      </w:r>
      <w:r w:rsidR="007E6B79">
        <w:t xml:space="preserve">I </w:t>
      </w:r>
      <w:r>
        <w:t>selv for at fjerne regelmæssigt inde på jeres side.</w:t>
      </w:r>
    </w:p>
    <w:p w14:paraId="0000001D" w14:textId="77777777" w:rsidR="00102C45" w:rsidRDefault="00000000">
      <w:pPr>
        <w:numPr>
          <w:ilvl w:val="0"/>
          <w:numId w:val="8"/>
        </w:numPr>
        <w:ind w:left="1133"/>
      </w:pPr>
      <w:r>
        <w:t>Hæk skal klippes 2 gange årligt. Klippes 1. gang senest 15. juli og 2. gang senest 15. oktober.</w:t>
      </w:r>
    </w:p>
    <w:p w14:paraId="0000001E" w14:textId="4613F421" w:rsidR="00102C45" w:rsidRDefault="00000000">
      <w:pPr>
        <w:numPr>
          <w:ilvl w:val="0"/>
          <w:numId w:val="8"/>
        </w:numPr>
        <w:ind w:left="1133"/>
      </w:pPr>
      <w:r>
        <w:t>Hæk bliver klippet af ejerforeningen på ydersiden og top</w:t>
      </w:r>
      <w:r w:rsidR="007E6B79">
        <w:t>,</w:t>
      </w:r>
      <w:r>
        <w:t xml:space="preserve"> så der opnås en lige flugt med de andre hække parallelt med facaden, og giver et mere ens indtryk af området</w:t>
      </w:r>
      <w:r w:rsidR="007E6B79">
        <w:t xml:space="preserve">, </w:t>
      </w:r>
      <w:r>
        <w:t>som jo kommer alle til gavn</w:t>
      </w:r>
      <w:r w:rsidR="007E6B79">
        <w:t>.</w:t>
      </w:r>
    </w:p>
    <w:p w14:paraId="0000001F" w14:textId="463B191D" w:rsidR="00102C45" w:rsidRDefault="00000000">
      <w:pPr>
        <w:numPr>
          <w:ilvl w:val="0"/>
          <w:numId w:val="8"/>
        </w:numPr>
        <w:ind w:left="1133"/>
      </w:pPr>
      <w:r>
        <w:t>Hæk skal klippes på indersiden af ejerlejlighedsejer eller anden havekyndig person</w:t>
      </w:r>
      <w:r w:rsidR="007E6B79">
        <w:t>,</w:t>
      </w:r>
      <w:r>
        <w:t xml:space="preserve"> så hæk fremstår lige på indersiden og i indgangen ved havelåge</w:t>
      </w:r>
      <w:r w:rsidR="007E6B79">
        <w:t>. E</w:t>
      </w:r>
      <w:r>
        <w:t>r denne ejer eller dennes lejer selvforskyldt i</w:t>
      </w:r>
      <w:r w:rsidR="007E6B79">
        <w:t>,</w:t>
      </w:r>
      <w:r>
        <w:t xml:space="preserve"> at hækken er gået ud, af en eller anden grund, er denne erstatningspligtig for at plante en </w:t>
      </w:r>
      <w:r w:rsidR="007E6B79">
        <w:t xml:space="preserve">ny </w:t>
      </w:r>
      <w:r>
        <w:t>bøgehæk i dennes tilladte mål</w:t>
      </w:r>
      <w:r w:rsidR="007E6B79">
        <w:t xml:space="preserve">, </w:t>
      </w:r>
      <w:r>
        <w:t>som er ud til fællesområdet, for egen regning.</w:t>
      </w:r>
    </w:p>
    <w:p w14:paraId="00000020" w14:textId="7F29738B" w:rsidR="00102C45" w:rsidRDefault="00000000">
      <w:pPr>
        <w:numPr>
          <w:ilvl w:val="0"/>
          <w:numId w:val="8"/>
        </w:numPr>
        <w:ind w:left="1133"/>
      </w:pPr>
      <w:r>
        <w:t>Skulle de</w:t>
      </w:r>
      <w:r w:rsidR="007E6B79">
        <w:t>r</w:t>
      </w:r>
      <w:r>
        <w:t xml:space="preserve"> mod forventning være nogen havebruger</w:t>
      </w:r>
      <w:r w:rsidR="007E6B79">
        <w:t>e,</w:t>
      </w:r>
      <w:r>
        <w:t xml:space="preserve"> som ikke har forstået</w:t>
      </w:r>
      <w:r w:rsidR="007E6B79">
        <w:t>,</w:t>
      </w:r>
      <w:r>
        <w:t xml:space="preserve"> at det er ejerforeningens hække og foretager klipning af top og yderside, ser foreningens bestyrelse</w:t>
      </w:r>
      <w:r w:rsidR="007E6B79">
        <w:t>/</w:t>
      </w:r>
      <w:r>
        <w:t>administrator sig nødsaget til at inddrive en bod på de udgifter for erstatning af skade på bøgehækken.</w:t>
      </w:r>
    </w:p>
    <w:p w14:paraId="00000021" w14:textId="7C22688E" w:rsidR="00102C45" w:rsidRDefault="00000000">
      <w:pPr>
        <w:numPr>
          <w:ilvl w:val="0"/>
          <w:numId w:val="8"/>
        </w:numPr>
        <w:ind w:left="1133"/>
      </w:pPr>
      <w:r>
        <w:t>Er stueetage</w:t>
      </w:r>
      <w:r w:rsidR="007E6B79">
        <w:t>ns</w:t>
      </w:r>
      <w:r>
        <w:t xml:space="preserve"> ejer eller dennes lejer selvforskyldt i</w:t>
      </w:r>
      <w:r w:rsidR="007E6B79">
        <w:t>,</w:t>
      </w:r>
      <w:r>
        <w:t xml:space="preserve"> at hækken er g</w:t>
      </w:r>
      <w:r w:rsidR="007E6B79">
        <w:t>ået</w:t>
      </w:r>
      <w:r>
        <w:t xml:space="preserve"> ud, af en eller anden grund, er denne erstatningspligtig for at plante en ny hæk i det tilladte mål</w:t>
      </w:r>
      <w:r w:rsidR="007E6B79">
        <w:t xml:space="preserve">, </w:t>
      </w:r>
      <w:r>
        <w:t>som er ud til fællesområdet, for e</w:t>
      </w:r>
      <w:r w:rsidR="007E6B79">
        <w:t>gen r</w:t>
      </w:r>
      <w:r>
        <w:t>egning.</w:t>
      </w:r>
    </w:p>
    <w:p w14:paraId="00000023" w14:textId="71438255" w:rsidR="00102C45" w:rsidRDefault="00000000" w:rsidP="007E6B79">
      <w:pPr>
        <w:numPr>
          <w:ilvl w:val="0"/>
          <w:numId w:val="8"/>
        </w:numPr>
        <w:ind w:left="1133"/>
      </w:pPr>
      <w:r>
        <w:t>For hæk parallel</w:t>
      </w:r>
      <w:r w:rsidR="007E6B79">
        <w:t>t</w:t>
      </w:r>
      <w:r>
        <w:t xml:space="preserve"> med facade (mod fællesarealer) gælder følgende:</w:t>
      </w:r>
      <w:r w:rsidR="007E6B79">
        <w:br/>
      </w:r>
      <w:r>
        <w:t>Højde: 160 cm. Bredde: Ma</w:t>
      </w:r>
      <w:r w:rsidR="00BE02D1">
        <w:t>x</w:t>
      </w:r>
      <w:r>
        <w:t xml:space="preserve"> 60 cm.</w:t>
      </w:r>
    </w:p>
    <w:p w14:paraId="00000024" w14:textId="41DD69D6" w:rsidR="00102C45" w:rsidRDefault="00000000">
      <w:pPr>
        <w:numPr>
          <w:ilvl w:val="0"/>
          <w:numId w:val="8"/>
        </w:numPr>
        <w:ind w:left="1133"/>
      </w:pPr>
      <w:r>
        <w:t>Der skal være en udgang i hækken, som er ca. 90 cm bred. Hullet skal være forsynet med en havelåge.</w:t>
      </w:r>
    </w:p>
    <w:p w14:paraId="00000025" w14:textId="29C75251" w:rsidR="00102C45" w:rsidRDefault="00000000">
      <w:pPr>
        <w:numPr>
          <w:ilvl w:val="0"/>
          <w:numId w:val="8"/>
        </w:numPr>
        <w:spacing w:after="200"/>
        <w:ind w:left="1133"/>
      </w:pPr>
      <w:r>
        <w:t>Det er tilladt at etablere et stakithegn på indersiden af hækken på max 120 cm</w:t>
      </w:r>
      <w:r w:rsidR="007E6B79">
        <w:t>. S</w:t>
      </w:r>
      <w:r>
        <w:t>takithegn må ikke erstatte hæk eller ødelægge denne hæk.</w:t>
      </w:r>
    </w:p>
    <w:p w14:paraId="00000026" w14:textId="77777777" w:rsidR="00102C45" w:rsidRDefault="00000000">
      <w:pPr>
        <w:pStyle w:val="Overskrift2"/>
        <w:numPr>
          <w:ilvl w:val="1"/>
          <w:numId w:val="11"/>
        </w:numPr>
        <w:spacing w:before="200" w:after="0"/>
        <w:ind w:hanging="360"/>
      </w:pPr>
      <w:bookmarkStart w:id="6" w:name="_spz3c180qf7o" w:colFirst="0" w:colLast="0"/>
      <w:bookmarkEnd w:id="6"/>
      <w:r>
        <w:t>Hæk plantet vinkelret på mur (mellem haver og v/gavl)</w:t>
      </w:r>
    </w:p>
    <w:p w14:paraId="00000027" w14:textId="77777777" w:rsidR="00102C45" w:rsidRDefault="00000000">
      <w:pPr>
        <w:numPr>
          <w:ilvl w:val="0"/>
          <w:numId w:val="13"/>
        </w:numPr>
        <w:ind w:left="1133"/>
      </w:pPr>
      <w:r>
        <w:t>Mellem haverne kan ejerne indbyrdes aftale hæk eller hegn.</w:t>
      </w:r>
    </w:p>
    <w:p w14:paraId="00000028" w14:textId="5EADB13C" w:rsidR="00102C45" w:rsidRDefault="00000000">
      <w:pPr>
        <w:numPr>
          <w:ilvl w:val="0"/>
          <w:numId w:val="13"/>
        </w:numPr>
        <w:ind w:left="1133"/>
      </w:pPr>
      <w:r>
        <w:t>Bøgehæk mellem haver placeres vinkelret på facaden</w:t>
      </w:r>
      <w:r w:rsidR="007E6B79">
        <w:t>.</w:t>
      </w:r>
    </w:p>
    <w:p w14:paraId="00000029" w14:textId="6A042DB3" w:rsidR="00102C45" w:rsidRDefault="00000000">
      <w:pPr>
        <w:numPr>
          <w:ilvl w:val="0"/>
          <w:numId w:val="13"/>
        </w:numPr>
        <w:ind w:left="1133"/>
      </w:pPr>
      <w:r>
        <w:t>Max højde: 180 cm</w:t>
      </w:r>
      <w:r w:rsidR="007E6B79">
        <w:t>.</w:t>
      </w:r>
    </w:p>
    <w:p w14:paraId="0000002A" w14:textId="79321079" w:rsidR="00102C45" w:rsidRDefault="00000000">
      <w:pPr>
        <w:numPr>
          <w:ilvl w:val="0"/>
          <w:numId w:val="13"/>
        </w:numPr>
        <w:spacing w:after="200"/>
        <w:ind w:left="1133"/>
      </w:pPr>
      <w:r>
        <w:t>Ved uoverensstemmelse er det ma</w:t>
      </w:r>
      <w:r w:rsidR="007E6B79">
        <w:t xml:space="preserve">x </w:t>
      </w:r>
      <w:r>
        <w:t>højden, der er gældende.</w:t>
      </w:r>
    </w:p>
    <w:p w14:paraId="0000002B" w14:textId="77777777" w:rsidR="00102C45" w:rsidRDefault="00000000">
      <w:pPr>
        <w:pStyle w:val="Overskrift2"/>
        <w:numPr>
          <w:ilvl w:val="1"/>
          <w:numId w:val="11"/>
        </w:numPr>
        <w:spacing w:before="200" w:after="0"/>
        <w:ind w:hanging="360"/>
      </w:pPr>
      <w:bookmarkStart w:id="7" w:name="_kv9nig621mng" w:colFirst="0" w:colLast="0"/>
      <w:bookmarkEnd w:id="7"/>
      <w:r>
        <w:t>Hegn vinkelret på mur (mellem haver og v/gavl)</w:t>
      </w:r>
    </w:p>
    <w:p w14:paraId="0000002C" w14:textId="77777777" w:rsidR="00102C45" w:rsidRDefault="00000000">
      <w:pPr>
        <w:numPr>
          <w:ilvl w:val="0"/>
          <w:numId w:val="9"/>
        </w:numPr>
        <w:ind w:left="1133"/>
      </w:pPr>
      <w:r>
        <w:t xml:space="preserve">Hegn skal være af træ og må ikke fastgøres i facaden. </w:t>
      </w:r>
    </w:p>
    <w:p w14:paraId="0000002D" w14:textId="77777777" w:rsidR="00102C45" w:rsidRDefault="00000000">
      <w:pPr>
        <w:numPr>
          <w:ilvl w:val="0"/>
          <w:numId w:val="9"/>
        </w:numPr>
        <w:ind w:left="1133"/>
      </w:pPr>
      <w:r>
        <w:t xml:space="preserve">Hegnet skal være malet i den vedtagne farve for hegn: </w:t>
      </w:r>
    </w:p>
    <w:p w14:paraId="0000002E" w14:textId="5A64FB72" w:rsidR="00102C45" w:rsidRDefault="00000000">
      <w:pPr>
        <w:ind w:left="1417" w:hanging="283"/>
      </w:pPr>
      <w:r>
        <w:t>Grøn Umbra Original 720</w:t>
      </w:r>
      <w:r w:rsidR="007E6B79">
        <w:t xml:space="preserve">, </w:t>
      </w:r>
      <w:r>
        <w:t>nr. 612 heldækkende GORI.</w:t>
      </w:r>
    </w:p>
    <w:p w14:paraId="0000002F" w14:textId="77777777" w:rsidR="00102C45" w:rsidRDefault="00000000">
      <w:pPr>
        <w:ind w:left="1133"/>
      </w:pPr>
      <w:r>
        <w:t xml:space="preserve">Ved opsætning af nyt hegn kan bestyrelsen efter anmodning dispensere fra denne regel i en nærmere fastsat periode, hvor hegnet kan henstå </w:t>
      </w:r>
      <w:proofErr w:type="spellStart"/>
      <w:r>
        <w:t>umalet</w:t>
      </w:r>
      <w:proofErr w:type="spellEnd"/>
      <w:r>
        <w:t>.</w:t>
      </w:r>
    </w:p>
    <w:p w14:paraId="00000030" w14:textId="4D6BB782" w:rsidR="00102C45" w:rsidRDefault="00000000">
      <w:pPr>
        <w:numPr>
          <w:ilvl w:val="0"/>
          <w:numId w:val="9"/>
        </w:numPr>
        <w:ind w:left="1133"/>
      </w:pPr>
      <w:r>
        <w:t>Hegn skal vedligeholdes, så de fremtræder præsentabelt</w:t>
      </w:r>
      <w:r w:rsidR="002E7497">
        <w:t>,</w:t>
      </w:r>
      <w:r>
        <w:t xml:space="preserve"> herunder males jævnligt.</w:t>
      </w:r>
    </w:p>
    <w:p w14:paraId="00000031" w14:textId="2D0A2D2E" w:rsidR="00102C45" w:rsidRDefault="00000000">
      <w:pPr>
        <w:numPr>
          <w:ilvl w:val="0"/>
          <w:numId w:val="9"/>
        </w:numPr>
        <w:ind w:left="1133"/>
      </w:pPr>
      <w:r>
        <w:t>Ma</w:t>
      </w:r>
      <w:r w:rsidR="002E7497">
        <w:t>x</w:t>
      </w:r>
      <w:r>
        <w:t xml:space="preserve"> højde på hegn: 180 cm. </w:t>
      </w:r>
    </w:p>
    <w:p w14:paraId="00000032" w14:textId="65F1C0BC" w:rsidR="00102C45" w:rsidRDefault="00000000">
      <w:pPr>
        <w:ind w:left="1133"/>
      </w:pPr>
      <w:r>
        <w:t>Ejerne kan indbyrdes aftale</w:t>
      </w:r>
      <w:r w:rsidR="002E7497">
        <w:t>,</w:t>
      </w:r>
      <w:r>
        <w:t xml:space="preserve"> at det sidste hegnsfag på 180 cm ud mod fællesarealet</w:t>
      </w:r>
      <w:r w:rsidR="002E7497">
        <w:t>,</w:t>
      </w:r>
      <w:r>
        <w:t xml:space="preserve"> kan være 120 eller 160 cm høj.</w:t>
      </w:r>
    </w:p>
    <w:p w14:paraId="00000033" w14:textId="77777777" w:rsidR="00102C45" w:rsidRDefault="00000000">
      <w:pPr>
        <w:pStyle w:val="Overskrift2"/>
        <w:numPr>
          <w:ilvl w:val="1"/>
          <w:numId w:val="11"/>
        </w:numPr>
        <w:spacing w:after="0"/>
        <w:ind w:hanging="360"/>
      </w:pPr>
      <w:bookmarkStart w:id="8" w:name="_sue10zfhls5y" w:colFirst="0" w:colLast="0"/>
      <w:bookmarkEnd w:id="8"/>
      <w:r>
        <w:t>Bestemmelser vedrørende havelåge</w:t>
      </w:r>
    </w:p>
    <w:p w14:paraId="00000034" w14:textId="77777777" w:rsidR="00102C45" w:rsidRDefault="00000000">
      <w:pPr>
        <w:numPr>
          <w:ilvl w:val="0"/>
          <w:numId w:val="1"/>
        </w:numPr>
        <w:ind w:left="1133"/>
      </w:pPr>
      <w:r>
        <w:t xml:space="preserve">Lågen skal være af træ. </w:t>
      </w:r>
    </w:p>
    <w:p w14:paraId="00000035" w14:textId="77777777" w:rsidR="00102C45" w:rsidRDefault="00000000">
      <w:pPr>
        <w:numPr>
          <w:ilvl w:val="0"/>
          <w:numId w:val="1"/>
        </w:numPr>
        <w:ind w:left="1133"/>
      </w:pPr>
      <w:r>
        <w:t>Lågen skal dække udgang i hæk, som er 90 cm bred.</w:t>
      </w:r>
    </w:p>
    <w:p w14:paraId="00000036" w14:textId="77777777" w:rsidR="00102C45" w:rsidRDefault="00000000">
      <w:pPr>
        <w:numPr>
          <w:ilvl w:val="0"/>
          <w:numId w:val="1"/>
        </w:numPr>
        <w:ind w:left="1133"/>
      </w:pPr>
      <w:r>
        <w:lastRenderedPageBreak/>
        <w:t>Lågen skal fremtræde velholdt og være funktionsdygtig.</w:t>
      </w:r>
    </w:p>
    <w:p w14:paraId="00000037" w14:textId="77777777" w:rsidR="00102C45" w:rsidRDefault="00000000">
      <w:pPr>
        <w:numPr>
          <w:ilvl w:val="0"/>
          <w:numId w:val="1"/>
        </w:numPr>
        <w:ind w:left="1133"/>
      </w:pPr>
      <w:r>
        <w:t xml:space="preserve">Lågen skal åbne indad. </w:t>
      </w:r>
    </w:p>
    <w:p w14:paraId="00000038" w14:textId="0BB755BF" w:rsidR="00102C45" w:rsidRDefault="00000000">
      <w:pPr>
        <w:numPr>
          <w:ilvl w:val="0"/>
          <w:numId w:val="1"/>
        </w:numPr>
        <w:ind w:left="1133"/>
      </w:pPr>
      <w:r>
        <w:t>Lågen skal være malet i den vedtag</w:t>
      </w:r>
      <w:r w:rsidR="002E7497">
        <w:t xml:space="preserve">ne </w:t>
      </w:r>
      <w:r>
        <w:t xml:space="preserve">farve for havelåge: </w:t>
      </w:r>
    </w:p>
    <w:p w14:paraId="00000039" w14:textId="3A1A6620" w:rsidR="00102C45" w:rsidRDefault="00000000">
      <w:pPr>
        <w:ind w:left="1133"/>
      </w:pPr>
      <w:r>
        <w:t>Grøn Umbra Original 720</w:t>
      </w:r>
      <w:r w:rsidR="002E7497">
        <w:t xml:space="preserve">, </w:t>
      </w:r>
      <w:r>
        <w:t>nr. 612 heldækkende GORI.</w:t>
      </w:r>
    </w:p>
    <w:p w14:paraId="0000003A" w14:textId="77777777" w:rsidR="00102C45" w:rsidRDefault="00000000">
      <w:pPr>
        <w:numPr>
          <w:ilvl w:val="0"/>
          <w:numId w:val="1"/>
        </w:numPr>
        <w:ind w:left="1133"/>
      </w:pPr>
      <w:r>
        <w:t>Lågen skal være placeret mellem bagkant og midten af hækkens rodlinje.</w:t>
      </w:r>
    </w:p>
    <w:p w14:paraId="0000003B" w14:textId="6E007E7E" w:rsidR="00102C45" w:rsidRDefault="00000000">
      <w:pPr>
        <w:numPr>
          <w:ilvl w:val="0"/>
          <w:numId w:val="1"/>
        </w:numPr>
        <w:ind w:left="1133"/>
      </w:pPr>
      <w:r>
        <w:t>Låge</w:t>
      </w:r>
      <w:r w:rsidR="002E7497">
        <w:t>ns</w:t>
      </w:r>
      <w:r>
        <w:t xml:space="preserve"> max højde må ikke være høj</w:t>
      </w:r>
      <w:r w:rsidR="002E7497">
        <w:t>e</w:t>
      </w:r>
      <w:r>
        <w:t>re end 150 cm</w:t>
      </w:r>
      <w:r w:rsidR="002E7497">
        <w:t xml:space="preserve">, </w:t>
      </w:r>
      <w:r>
        <w:t>hvis den indeholder et synsfelt</w:t>
      </w:r>
      <w:r w:rsidR="002E7497">
        <w:t xml:space="preserve">. </w:t>
      </w:r>
      <w:proofErr w:type="gramStart"/>
      <w:r w:rsidR="002E7497">
        <w:t>S</w:t>
      </w:r>
      <w:r>
        <w:t>åfremt</w:t>
      </w:r>
      <w:proofErr w:type="gramEnd"/>
      <w:r>
        <w:t xml:space="preserve"> den ikke indeholder dette synsfelt</w:t>
      </w:r>
      <w:r w:rsidR="002E7497">
        <w:t>,</w:t>
      </w:r>
      <w:r>
        <w:t xml:space="preserve"> må låge</w:t>
      </w:r>
      <w:r w:rsidR="002E7497">
        <w:t>n</w:t>
      </w:r>
      <w:r>
        <w:t xml:space="preserve"> max være 120 cm</w:t>
      </w:r>
      <w:r w:rsidR="002E7497">
        <w:t>.</w:t>
      </w:r>
    </w:p>
    <w:p w14:paraId="0000003C" w14:textId="77777777" w:rsidR="00102C45" w:rsidRDefault="00000000">
      <w:pPr>
        <w:pStyle w:val="Overskrift1"/>
        <w:numPr>
          <w:ilvl w:val="0"/>
          <w:numId w:val="11"/>
        </w:numPr>
        <w:spacing w:before="0" w:after="0"/>
      </w:pPr>
      <w:bookmarkStart w:id="9" w:name="_k8p3kzayjwpw" w:colFirst="0" w:colLast="0"/>
      <w:bookmarkEnd w:id="9"/>
      <w:r>
        <w:t>Bestemmelser vedrørende græsplæne</w:t>
      </w:r>
    </w:p>
    <w:p w14:paraId="0000003D" w14:textId="7D669188" w:rsidR="00102C45" w:rsidRDefault="00000000">
      <w:pPr>
        <w:numPr>
          <w:ilvl w:val="0"/>
          <w:numId w:val="18"/>
        </w:numPr>
        <w:ind w:left="1133"/>
      </w:pPr>
      <w:r>
        <w:t>Skal vedligeholdes</w:t>
      </w:r>
      <w:r w:rsidR="002E7497">
        <w:t>,</w:t>
      </w:r>
      <w:r>
        <w:t xml:space="preserve"> så den fremtræder velholdt, herunder slås med jævne mellemrum.</w:t>
      </w:r>
    </w:p>
    <w:p w14:paraId="0000003E" w14:textId="6E429764" w:rsidR="00102C45" w:rsidRDefault="00000000">
      <w:pPr>
        <w:numPr>
          <w:ilvl w:val="0"/>
          <w:numId w:val="18"/>
        </w:numPr>
        <w:ind w:left="1133"/>
      </w:pPr>
      <w:r>
        <w:t>Skal primært bestå af plænegræs</w:t>
      </w:r>
      <w:r w:rsidR="002E7497">
        <w:t>.</w:t>
      </w:r>
    </w:p>
    <w:p w14:paraId="0000003F" w14:textId="77777777" w:rsidR="00102C45" w:rsidRDefault="00000000">
      <w:pPr>
        <w:pStyle w:val="Overskrift1"/>
        <w:numPr>
          <w:ilvl w:val="0"/>
          <w:numId w:val="11"/>
        </w:numPr>
        <w:spacing w:before="0" w:after="0"/>
      </w:pPr>
      <w:bookmarkStart w:id="10" w:name="_mqm3h3ewrcgr" w:colFirst="0" w:colLast="0"/>
      <w:bookmarkEnd w:id="10"/>
      <w:r>
        <w:t>Bestemmelser vedrørende flisearealer</w:t>
      </w:r>
    </w:p>
    <w:p w14:paraId="00000040" w14:textId="62EA023E" w:rsidR="00102C45" w:rsidRDefault="00000000">
      <w:pPr>
        <w:numPr>
          <w:ilvl w:val="0"/>
          <w:numId w:val="3"/>
        </w:numPr>
        <w:ind w:left="1133"/>
      </w:pPr>
      <w:r>
        <w:t>Skal vedligeholdes</w:t>
      </w:r>
      <w:r w:rsidR="002E7497">
        <w:t>,</w:t>
      </w:r>
      <w:r>
        <w:t xml:space="preserve"> så de fremtræder velholdte.</w:t>
      </w:r>
    </w:p>
    <w:p w14:paraId="00000041" w14:textId="77777777" w:rsidR="00102C45" w:rsidRDefault="00000000">
      <w:pPr>
        <w:numPr>
          <w:ilvl w:val="0"/>
          <w:numId w:val="3"/>
        </w:numPr>
        <w:ind w:left="1133"/>
      </w:pPr>
      <w:r>
        <w:t>Ukrudt skal løbende fjernes.</w:t>
      </w:r>
    </w:p>
    <w:p w14:paraId="00000042" w14:textId="77777777" w:rsidR="00102C45" w:rsidRDefault="00000000">
      <w:pPr>
        <w:numPr>
          <w:ilvl w:val="0"/>
          <w:numId w:val="3"/>
        </w:numPr>
        <w:ind w:left="1133"/>
      </w:pPr>
      <w:r>
        <w:t>Ønskes ændringer i belægning, må ejer foranledige overskudsmateriale bortskaffet for egen regning.</w:t>
      </w:r>
    </w:p>
    <w:p w14:paraId="00000043" w14:textId="77777777" w:rsidR="00102C45" w:rsidRDefault="00000000">
      <w:pPr>
        <w:pStyle w:val="Overskrift1"/>
        <w:numPr>
          <w:ilvl w:val="0"/>
          <w:numId w:val="11"/>
        </w:numPr>
        <w:spacing w:before="0" w:after="0"/>
      </w:pPr>
      <w:bookmarkStart w:id="11" w:name="_yyj2vy3k7w7u" w:colFirst="0" w:colLast="0"/>
      <w:bookmarkEnd w:id="11"/>
      <w:r>
        <w:t>Bestemmelser vedrørende buske</w:t>
      </w:r>
    </w:p>
    <w:p w14:paraId="00000044" w14:textId="77777777" w:rsidR="00102C45" w:rsidRDefault="00000000">
      <w:pPr>
        <w:numPr>
          <w:ilvl w:val="0"/>
          <w:numId w:val="24"/>
        </w:numPr>
        <w:ind w:left="1133"/>
      </w:pPr>
      <w:r>
        <w:t xml:space="preserve">Må ikke være over hækkens højde ud mod fællesarealet. </w:t>
      </w:r>
    </w:p>
    <w:p w14:paraId="00000045" w14:textId="2405E1CF" w:rsidR="00102C45" w:rsidRDefault="00000000">
      <w:pPr>
        <w:numPr>
          <w:ilvl w:val="0"/>
          <w:numId w:val="24"/>
        </w:numPr>
        <w:ind w:left="1133"/>
      </w:pPr>
      <w:r>
        <w:t>Må ikke være over hæk</w:t>
      </w:r>
      <w:r w:rsidR="002E7497">
        <w:t>/</w:t>
      </w:r>
      <w:r>
        <w:t>hegn mellem haverne.</w:t>
      </w:r>
    </w:p>
    <w:p w14:paraId="00000046" w14:textId="77777777" w:rsidR="00102C45" w:rsidRDefault="00000000">
      <w:pPr>
        <w:pStyle w:val="Overskrift1"/>
        <w:numPr>
          <w:ilvl w:val="0"/>
          <w:numId w:val="11"/>
        </w:numPr>
        <w:spacing w:before="0" w:after="0"/>
      </w:pPr>
      <w:bookmarkStart w:id="12" w:name="_gmvgkfsby9sb" w:colFirst="0" w:colLast="0"/>
      <w:bookmarkEnd w:id="12"/>
      <w:r>
        <w:t>Bestemmelser vedrørende haveaffald</w:t>
      </w:r>
    </w:p>
    <w:p w14:paraId="00000047" w14:textId="77777777" w:rsidR="00102C45" w:rsidRDefault="00000000">
      <w:pPr>
        <w:numPr>
          <w:ilvl w:val="0"/>
          <w:numId w:val="14"/>
        </w:numPr>
        <w:ind w:left="1133"/>
      </w:pPr>
      <w:r>
        <w:t>Bortskaffelse af haveaffald skal ske efter ejerforeningens anvisninger.</w:t>
      </w:r>
    </w:p>
    <w:p w14:paraId="00000048" w14:textId="4EC097D5" w:rsidR="00102C45" w:rsidRDefault="00000000">
      <w:pPr>
        <w:numPr>
          <w:ilvl w:val="0"/>
          <w:numId w:val="14"/>
        </w:numPr>
        <w:ind w:left="1133"/>
      </w:pPr>
      <w:r>
        <w:t>Der er etableret en opsamlingsplads for haveaffald ud for nr. 90</w:t>
      </w:r>
      <w:r w:rsidR="002E7497">
        <w:t>,</w:t>
      </w:r>
      <w:r>
        <w:t xml:space="preserve"> som modtager organisk affald.</w:t>
      </w:r>
    </w:p>
    <w:p w14:paraId="00000049" w14:textId="77777777" w:rsidR="00102C45" w:rsidRDefault="00000000">
      <w:pPr>
        <w:numPr>
          <w:ilvl w:val="0"/>
          <w:numId w:val="14"/>
        </w:numPr>
        <w:ind w:left="1133"/>
      </w:pPr>
      <w:r>
        <w:t>Der må henlægges stauder, blomster, blade, græs, ukrudt, hækafklip, grene og andet træagtigt materiale.</w:t>
      </w:r>
    </w:p>
    <w:p w14:paraId="0000004A" w14:textId="77777777" w:rsidR="00102C45" w:rsidRDefault="00000000">
      <w:pPr>
        <w:numPr>
          <w:ilvl w:val="0"/>
          <w:numId w:val="14"/>
        </w:numPr>
        <w:ind w:left="1133"/>
      </w:pPr>
      <w:r>
        <w:t>Urtepotter, plastikposer, sække, papkasser eller anden form for emballage henvises til storskraldshuset.</w:t>
      </w:r>
    </w:p>
    <w:p w14:paraId="0000004B" w14:textId="77777777" w:rsidR="00102C45" w:rsidRDefault="00000000">
      <w:pPr>
        <w:numPr>
          <w:ilvl w:val="0"/>
          <w:numId w:val="14"/>
        </w:numPr>
        <w:ind w:left="1133"/>
      </w:pPr>
      <w:r>
        <w:t>Det er ikke tilladt at henstille affald af nogen art på fællesarealerne.</w:t>
      </w:r>
    </w:p>
    <w:p w14:paraId="0000004C" w14:textId="77777777" w:rsidR="00102C45" w:rsidRDefault="00000000">
      <w:pPr>
        <w:pStyle w:val="Overskrift1"/>
        <w:numPr>
          <w:ilvl w:val="0"/>
          <w:numId w:val="11"/>
        </w:numPr>
        <w:spacing w:before="0" w:after="0"/>
      </w:pPr>
      <w:bookmarkStart w:id="13" w:name="_u47ik1my8weo" w:colFirst="0" w:colLast="0"/>
      <w:bookmarkEnd w:id="13"/>
      <w:r>
        <w:t>Effekter i have</w:t>
      </w:r>
    </w:p>
    <w:p w14:paraId="0000004D" w14:textId="77777777" w:rsidR="00102C45" w:rsidRDefault="00000000">
      <w:pPr>
        <w:pStyle w:val="Overskrift2"/>
        <w:numPr>
          <w:ilvl w:val="1"/>
          <w:numId w:val="11"/>
        </w:numPr>
        <w:spacing w:before="0" w:after="0"/>
        <w:ind w:hanging="360"/>
      </w:pPr>
      <w:bookmarkStart w:id="14" w:name="_fvy6w2bi60ws" w:colFirst="0" w:colLast="0"/>
      <w:bookmarkEnd w:id="14"/>
      <w:r>
        <w:t>Almindelige bestemmelser</w:t>
      </w:r>
    </w:p>
    <w:p w14:paraId="0000004E" w14:textId="21EE1D06" w:rsidR="00102C45" w:rsidRDefault="00000000">
      <w:pPr>
        <w:numPr>
          <w:ilvl w:val="0"/>
          <w:numId w:val="4"/>
        </w:numPr>
        <w:ind w:left="1133"/>
      </w:pPr>
      <w:r>
        <w:t>Kun naturligt henhørende effekter må opbevares i have</w:t>
      </w:r>
      <w:r w:rsidR="002E7497">
        <w:t>rne</w:t>
      </w:r>
      <w:r>
        <w:t>.</w:t>
      </w:r>
    </w:p>
    <w:p w14:paraId="0000004F" w14:textId="77777777" w:rsidR="00102C45" w:rsidRDefault="00000000">
      <w:pPr>
        <w:numPr>
          <w:ilvl w:val="0"/>
          <w:numId w:val="4"/>
        </w:numPr>
        <w:ind w:left="1133"/>
      </w:pPr>
      <w:r>
        <w:t>Genstande over 180 cm er ikke tilladt på nær parasoller og tørrestativer.</w:t>
      </w:r>
    </w:p>
    <w:p w14:paraId="00000050" w14:textId="31EA18B1" w:rsidR="00102C45" w:rsidRDefault="00000000">
      <w:pPr>
        <w:numPr>
          <w:ilvl w:val="0"/>
          <w:numId w:val="4"/>
        </w:numPr>
        <w:ind w:left="1133"/>
      </w:pPr>
      <w:r>
        <w:t>Der må ikke plantes træer i haven</w:t>
      </w:r>
      <w:r w:rsidR="002E7497">
        <w:t xml:space="preserve"> </w:t>
      </w:r>
      <w:r>
        <w:t>af hensyn til såvel dræn samt de øvrige beboere</w:t>
      </w:r>
      <w:r w:rsidR="002E7497">
        <w:t>.</w:t>
      </w:r>
    </w:p>
    <w:p w14:paraId="00000051" w14:textId="37EBA0D0" w:rsidR="00102C45" w:rsidRDefault="00000000">
      <w:pPr>
        <w:numPr>
          <w:ilvl w:val="0"/>
          <w:numId w:val="4"/>
        </w:numPr>
        <w:ind w:left="1133"/>
      </w:pPr>
      <w:r>
        <w:t>Der kan søges om tilladelse til et lille træopbevaringsskur til græsslåmaskine og haveredskaber</w:t>
      </w:r>
      <w:r w:rsidR="002E7497">
        <w:t>. D</w:t>
      </w:r>
      <w:r>
        <w:t>et skal placeres op a</w:t>
      </w:r>
      <w:r w:rsidR="002E7497">
        <w:t>d</w:t>
      </w:r>
      <w:r>
        <w:t xml:space="preserve"> hæk</w:t>
      </w:r>
      <w:r w:rsidR="002E7497">
        <w:t>/</w:t>
      </w:r>
      <w:r>
        <w:t>hegn ind til nabo</w:t>
      </w:r>
      <w:r w:rsidR="00BA1A9F">
        <w:t xml:space="preserve"> </w:t>
      </w:r>
      <w:r>
        <w:t>og skal kunne stå frit</w:t>
      </w:r>
      <w:r w:rsidR="00BA1A9F">
        <w:t>,</w:t>
      </w:r>
      <w:r>
        <w:t xml:space="preserve"> uden at det er blevet boret fast i facaden</w:t>
      </w:r>
      <w:r w:rsidR="00BA1A9F">
        <w:t>.</w:t>
      </w:r>
      <w:r>
        <w:t xml:space="preserve"> Max 0,75 m3.</w:t>
      </w:r>
    </w:p>
    <w:p w14:paraId="00000052" w14:textId="60088B15" w:rsidR="00102C45" w:rsidRDefault="00000000">
      <w:pPr>
        <w:numPr>
          <w:ilvl w:val="0"/>
          <w:numId w:val="4"/>
        </w:numPr>
        <w:spacing w:after="200"/>
        <w:ind w:left="1133"/>
      </w:pPr>
      <w:r>
        <w:t>Handicaprelatere</w:t>
      </w:r>
      <w:r w:rsidR="00BA1A9F">
        <w:t xml:space="preserve">de </w:t>
      </w:r>
      <w:r>
        <w:t>installationer kan kun være i haven</w:t>
      </w:r>
      <w:r w:rsidR="00BA1A9F">
        <w:t>,</w:t>
      </w:r>
      <w:r>
        <w:t xml:space="preserve"> så længe der er brug for disse og så længe</w:t>
      </w:r>
      <w:r w:rsidR="00BA1A9F">
        <w:t>,</w:t>
      </w:r>
      <w:r>
        <w:t xml:space="preserve"> at denne</w:t>
      </w:r>
      <w:r w:rsidR="00BA1A9F">
        <w:t>s</w:t>
      </w:r>
      <w:r>
        <w:t xml:space="preserve"> ejer er boende i lejligheden</w:t>
      </w:r>
      <w:r w:rsidR="00BA1A9F">
        <w:t>. E</w:t>
      </w:r>
      <w:r>
        <w:t>fter dette skal installationen fjernes eller afinstalleres af HTK.</w:t>
      </w:r>
    </w:p>
    <w:p w14:paraId="00000053" w14:textId="77777777" w:rsidR="00102C45" w:rsidRDefault="00000000">
      <w:pPr>
        <w:pStyle w:val="Overskrift2"/>
        <w:numPr>
          <w:ilvl w:val="1"/>
          <w:numId w:val="11"/>
        </w:numPr>
        <w:spacing w:before="200" w:after="0"/>
        <w:ind w:hanging="360"/>
      </w:pPr>
      <w:bookmarkStart w:id="15" w:name="_gcw6f7yzlub9" w:colFirst="0" w:colLast="0"/>
      <w:bookmarkEnd w:id="15"/>
      <w:r>
        <w:t xml:space="preserve">Transportmidler o. lign. </w:t>
      </w:r>
    </w:p>
    <w:p w14:paraId="00000054" w14:textId="1C50592D" w:rsidR="00102C45" w:rsidRDefault="00000000">
      <w:pPr>
        <w:numPr>
          <w:ilvl w:val="0"/>
          <w:numId w:val="10"/>
        </w:numPr>
        <w:spacing w:after="200"/>
        <w:ind w:left="1133"/>
      </w:pPr>
      <w:r>
        <w:t xml:space="preserve">Alle former for transportmidler (undtaget </w:t>
      </w:r>
      <w:r w:rsidR="00BA1A9F">
        <w:t>e</w:t>
      </w:r>
      <w:r>
        <w:t>l</w:t>
      </w:r>
      <w:r w:rsidR="00BA1A9F">
        <w:t>-</w:t>
      </w:r>
      <w:r>
        <w:t>handicaprelaterede) må ikke opmagasiner</w:t>
      </w:r>
      <w:r w:rsidR="00BA1A9F">
        <w:t>es</w:t>
      </w:r>
      <w:r>
        <w:t xml:space="preserve"> eller forefindes i haverne.</w:t>
      </w:r>
    </w:p>
    <w:p w14:paraId="00000055" w14:textId="77777777" w:rsidR="00102C45" w:rsidRDefault="00000000">
      <w:pPr>
        <w:pStyle w:val="Overskrift2"/>
        <w:numPr>
          <w:ilvl w:val="1"/>
          <w:numId w:val="11"/>
        </w:numPr>
        <w:spacing w:before="200" w:after="0"/>
        <w:ind w:hanging="360"/>
      </w:pPr>
      <w:bookmarkStart w:id="16" w:name="_wse8shjn3anf" w:colFirst="0" w:colLast="0"/>
      <w:bookmarkEnd w:id="16"/>
      <w:r>
        <w:lastRenderedPageBreak/>
        <w:t>Opmagasinering</w:t>
      </w:r>
    </w:p>
    <w:p w14:paraId="00000056" w14:textId="498AEA47" w:rsidR="00102C45" w:rsidRDefault="00000000">
      <w:pPr>
        <w:numPr>
          <w:ilvl w:val="0"/>
          <w:numId w:val="16"/>
        </w:numPr>
        <w:spacing w:after="200"/>
        <w:ind w:left="1133"/>
      </w:pPr>
      <w:r>
        <w:t>Opmagasinering af ikke naturligt henhørende effekter må ikke forekomme i have</w:t>
      </w:r>
      <w:r w:rsidR="00BA1A9F">
        <w:t>r</w:t>
      </w:r>
      <w:r>
        <w:t>n</w:t>
      </w:r>
      <w:r w:rsidR="00BA1A9F">
        <w:t>e</w:t>
      </w:r>
      <w:r>
        <w:t>.</w:t>
      </w:r>
    </w:p>
    <w:p w14:paraId="00000057" w14:textId="77777777" w:rsidR="00102C45" w:rsidRDefault="00000000">
      <w:pPr>
        <w:pStyle w:val="Overskrift2"/>
        <w:numPr>
          <w:ilvl w:val="1"/>
          <w:numId w:val="11"/>
        </w:numPr>
        <w:spacing w:before="200" w:after="0"/>
        <w:ind w:hanging="360"/>
      </w:pPr>
      <w:bookmarkStart w:id="17" w:name="_3cdgi226elc8" w:colFirst="0" w:colLast="0"/>
      <w:bookmarkEnd w:id="17"/>
      <w:r>
        <w:t xml:space="preserve">Elektriske installationer </w:t>
      </w:r>
    </w:p>
    <w:p w14:paraId="00000058" w14:textId="78C3C47C" w:rsidR="00102C45" w:rsidRDefault="00000000">
      <w:pPr>
        <w:numPr>
          <w:ilvl w:val="0"/>
          <w:numId w:val="21"/>
        </w:numPr>
        <w:ind w:left="1133"/>
      </w:pPr>
      <w:r>
        <w:t>Der må kun føres kabler/ledninger gennem ejendommens murværk til markise</w:t>
      </w:r>
      <w:r w:rsidR="00BA1A9F">
        <w:t>, h</w:t>
      </w:r>
      <w:r>
        <w:t>avebelysning af autoriseret elektriker og med jordforbindelse i tilslutningen.</w:t>
      </w:r>
    </w:p>
    <w:p w14:paraId="00000059" w14:textId="16D9DD3A" w:rsidR="00102C45" w:rsidRDefault="00000000">
      <w:pPr>
        <w:numPr>
          <w:ilvl w:val="0"/>
          <w:numId w:val="21"/>
        </w:numPr>
        <w:spacing w:after="200"/>
        <w:ind w:left="1133"/>
      </w:pPr>
      <w:r>
        <w:t>Installationer af blinkende eller kraftig karakter er ikke tilladt i have</w:t>
      </w:r>
      <w:r w:rsidR="00BA1A9F">
        <w:t>rne</w:t>
      </w:r>
      <w:r>
        <w:t xml:space="preserve">, </w:t>
      </w:r>
      <w:proofErr w:type="gramStart"/>
      <w:r>
        <w:t>såfremt</w:t>
      </w:r>
      <w:proofErr w:type="gramEnd"/>
      <w:r>
        <w:t xml:space="preserve"> det er til gene for øvrige beboere. Flytbare lamper mv. med karakter af hyggebelysning (dæmpet/begrænset styrke) er dog tilladt.</w:t>
      </w:r>
    </w:p>
    <w:p w14:paraId="0000005A" w14:textId="77777777" w:rsidR="00102C45" w:rsidRDefault="00000000">
      <w:pPr>
        <w:pStyle w:val="Overskrift1"/>
        <w:numPr>
          <w:ilvl w:val="0"/>
          <w:numId w:val="11"/>
        </w:numPr>
        <w:spacing w:before="200" w:after="0"/>
      </w:pPr>
      <w:bookmarkStart w:id="18" w:name="_vu0w6ov2qcdw" w:colFirst="0" w:colLast="0"/>
      <w:bookmarkEnd w:id="18"/>
      <w:r>
        <w:t>Anlæg</w:t>
      </w:r>
    </w:p>
    <w:p w14:paraId="0000005B" w14:textId="77777777" w:rsidR="00102C45" w:rsidRDefault="00000000">
      <w:pPr>
        <w:pStyle w:val="Overskrift2"/>
        <w:numPr>
          <w:ilvl w:val="1"/>
          <w:numId w:val="11"/>
        </w:numPr>
        <w:spacing w:before="0" w:after="0"/>
        <w:ind w:hanging="360"/>
      </w:pPr>
      <w:bookmarkStart w:id="19" w:name="_6t9e9fzbub45" w:colFirst="0" w:colLast="0"/>
      <w:bookmarkEnd w:id="19"/>
      <w:r>
        <w:t>Brønddæksler</w:t>
      </w:r>
    </w:p>
    <w:p w14:paraId="0000005C" w14:textId="77777777" w:rsidR="00102C45" w:rsidRDefault="00000000">
      <w:pPr>
        <w:numPr>
          <w:ilvl w:val="0"/>
          <w:numId w:val="2"/>
        </w:numPr>
        <w:ind w:left="1133"/>
      </w:pPr>
      <w:r>
        <w:t>Alle brønddæksler skal være tilgængelige hele året.</w:t>
      </w:r>
    </w:p>
    <w:p w14:paraId="0000005D" w14:textId="77777777" w:rsidR="00102C45" w:rsidRDefault="00000000">
      <w:pPr>
        <w:numPr>
          <w:ilvl w:val="0"/>
          <w:numId w:val="2"/>
        </w:numPr>
        <w:ind w:left="1133"/>
      </w:pPr>
      <w:r>
        <w:t xml:space="preserve">Bør være i niveau med belægning. </w:t>
      </w:r>
    </w:p>
    <w:p w14:paraId="0000005E" w14:textId="3F08A95A" w:rsidR="00102C45" w:rsidRDefault="00000000">
      <w:pPr>
        <w:numPr>
          <w:ilvl w:val="0"/>
          <w:numId w:val="2"/>
        </w:numPr>
        <w:spacing w:after="200"/>
        <w:ind w:left="1133"/>
      </w:pPr>
      <w:r>
        <w:t>Alternativt med en afdækning</w:t>
      </w:r>
      <w:r w:rsidR="00BA1A9F">
        <w:t>,</w:t>
      </w:r>
      <w:r>
        <w:t xml:space="preserve"> som kan fjernes uden for meget besvær.</w:t>
      </w:r>
    </w:p>
    <w:p w14:paraId="0000005F" w14:textId="77777777" w:rsidR="00102C45" w:rsidRDefault="00000000">
      <w:pPr>
        <w:pStyle w:val="Overskrift2"/>
        <w:numPr>
          <w:ilvl w:val="1"/>
          <w:numId w:val="11"/>
        </w:numPr>
        <w:spacing w:before="200" w:after="0"/>
        <w:ind w:hanging="360"/>
      </w:pPr>
      <w:bookmarkStart w:id="20" w:name="_xqxgini2bpby" w:colFirst="0" w:colLast="0"/>
      <w:bookmarkEnd w:id="20"/>
      <w:r>
        <w:t>Lyskasser</w:t>
      </w:r>
    </w:p>
    <w:p w14:paraId="00000060" w14:textId="77777777" w:rsidR="00102C45" w:rsidRDefault="00000000">
      <w:pPr>
        <w:numPr>
          <w:ilvl w:val="0"/>
          <w:numId w:val="19"/>
        </w:numPr>
        <w:ind w:left="1133"/>
      </w:pPr>
      <w:r>
        <w:t>Alle lyskasser skal være tilgængelige hele året.</w:t>
      </w:r>
    </w:p>
    <w:p w14:paraId="00000061" w14:textId="471F05ED" w:rsidR="00102C45" w:rsidRDefault="00000000">
      <w:pPr>
        <w:numPr>
          <w:ilvl w:val="0"/>
          <w:numId w:val="19"/>
        </w:numPr>
        <w:ind w:left="1133"/>
      </w:pPr>
      <w:r>
        <w:t>Lyskasserne må ikke bruges til oplagringsplads o.</w:t>
      </w:r>
      <w:r w:rsidR="00BA1A9F">
        <w:t xml:space="preserve"> lign.</w:t>
      </w:r>
    </w:p>
    <w:p w14:paraId="00000062" w14:textId="24D2C562" w:rsidR="00102C45" w:rsidRDefault="00000000">
      <w:pPr>
        <w:numPr>
          <w:ilvl w:val="0"/>
          <w:numId w:val="19"/>
        </w:numPr>
        <w:spacing w:after="200"/>
        <w:ind w:left="1133"/>
      </w:pPr>
      <w:r>
        <w:t>Alternativ</w:t>
      </w:r>
      <w:r w:rsidR="00BA1A9F">
        <w:t>t</w:t>
      </w:r>
      <w:r>
        <w:t xml:space="preserve"> med en afdækning</w:t>
      </w:r>
      <w:r w:rsidR="00BA1A9F">
        <w:t>,</w:t>
      </w:r>
      <w:r>
        <w:t xml:space="preserve"> som kan fjernes uden for meget besvær.</w:t>
      </w:r>
    </w:p>
    <w:p w14:paraId="00000063" w14:textId="77777777" w:rsidR="00102C45" w:rsidRDefault="00000000">
      <w:pPr>
        <w:pStyle w:val="Overskrift2"/>
        <w:numPr>
          <w:ilvl w:val="1"/>
          <w:numId w:val="11"/>
        </w:numPr>
        <w:spacing w:before="200" w:after="0"/>
        <w:ind w:hanging="360"/>
      </w:pPr>
      <w:bookmarkStart w:id="21" w:name="_b8iebi6zf601" w:colFirst="0" w:colLast="0"/>
      <w:bookmarkEnd w:id="21"/>
      <w:r>
        <w:t>Murværk</w:t>
      </w:r>
    </w:p>
    <w:p w14:paraId="00000064" w14:textId="15CE3F8B" w:rsidR="00102C45" w:rsidRDefault="00000000">
      <w:pPr>
        <w:numPr>
          <w:ilvl w:val="0"/>
          <w:numId w:val="5"/>
        </w:numPr>
        <w:ind w:left="1133"/>
      </w:pPr>
      <w:r>
        <w:t>Det er ikke tilladt at opsætte søm, skruer, kroge eller andre ting på facaden udover, hvad der er givet skriftlig tilladelse til af bestyrelsen</w:t>
      </w:r>
      <w:r w:rsidR="00BA1A9F">
        <w:t>/</w:t>
      </w:r>
      <w:r>
        <w:t>administrator</w:t>
      </w:r>
      <w:r w:rsidR="00BA1A9F">
        <w:t>. T</w:t>
      </w:r>
      <w:r>
        <w:t>illadelse skal på forlangende fremvises.</w:t>
      </w:r>
    </w:p>
    <w:p w14:paraId="00000065" w14:textId="4AD37196" w:rsidR="00102C45" w:rsidRDefault="00000000">
      <w:pPr>
        <w:numPr>
          <w:ilvl w:val="0"/>
          <w:numId w:val="5"/>
        </w:numPr>
        <w:ind w:left="1133"/>
      </w:pPr>
      <w:r>
        <w:t>Det er ikke tilladt at foretage nogen form for ændringer i eller på facaden, uden at der foreligger en skriftlig tilladelse fra bestyrelsen</w:t>
      </w:r>
      <w:r w:rsidR="00BA1A9F">
        <w:t>/</w:t>
      </w:r>
      <w:r>
        <w:t>administrator</w:t>
      </w:r>
      <w:r w:rsidR="00BA1A9F">
        <w:t>. T</w:t>
      </w:r>
      <w:r>
        <w:t>illadelse skal på forlangende fremvises.</w:t>
      </w:r>
    </w:p>
    <w:p w14:paraId="00000066" w14:textId="0F8DE36D" w:rsidR="00102C45" w:rsidRDefault="00000000">
      <w:pPr>
        <w:numPr>
          <w:ilvl w:val="0"/>
          <w:numId w:val="5"/>
        </w:numPr>
        <w:spacing w:after="200"/>
        <w:ind w:left="1133"/>
      </w:pPr>
      <w:r>
        <w:t>De</w:t>
      </w:r>
      <w:r w:rsidR="00BA1A9F">
        <w:t>t er de</w:t>
      </w:r>
      <w:r>
        <w:t>n til enhver tid værende ejer af lejligheden</w:t>
      </w:r>
      <w:r w:rsidR="00BA1A9F">
        <w:t>,</w:t>
      </w:r>
      <w:r>
        <w:t xml:space="preserve"> som hæfter for skader på facade</w:t>
      </w:r>
      <w:r w:rsidR="00BA1A9F">
        <w:t>,</w:t>
      </w:r>
      <w:r>
        <w:t xml:space="preserve"> hvis indgreb har været foretaget.</w:t>
      </w:r>
    </w:p>
    <w:p w14:paraId="00000067" w14:textId="77777777" w:rsidR="00102C45" w:rsidRDefault="00000000">
      <w:pPr>
        <w:pStyle w:val="Overskrift2"/>
        <w:numPr>
          <w:ilvl w:val="1"/>
          <w:numId w:val="11"/>
        </w:numPr>
        <w:spacing w:before="200" w:after="0"/>
        <w:ind w:hanging="360"/>
      </w:pPr>
      <w:bookmarkStart w:id="22" w:name="_5lx2j2jfnj05" w:colFirst="0" w:colLast="0"/>
      <w:bookmarkEnd w:id="22"/>
      <w:r>
        <w:t>Adgang i haven</w:t>
      </w:r>
    </w:p>
    <w:p w14:paraId="00000068" w14:textId="19BEF5C1" w:rsidR="00102C45" w:rsidRDefault="00000000">
      <w:pPr>
        <w:numPr>
          <w:ilvl w:val="0"/>
          <w:numId w:val="15"/>
        </w:numPr>
        <w:spacing w:after="200"/>
        <w:ind w:left="1133" w:hanging="283"/>
      </w:pPr>
      <w:r>
        <w:t>Bestyrelsen</w:t>
      </w:r>
      <w:r w:rsidR="00BA1A9F">
        <w:t>/</w:t>
      </w:r>
      <w:r>
        <w:t>administrator og/eller dennes repræsentant(er) har krav på uhindret adgang til ejendommens anlæg. Evt. merudgifter til at opnå adgang påhviler den til enhver tid værende ejer.</w:t>
      </w:r>
    </w:p>
    <w:p w14:paraId="00000069" w14:textId="77777777" w:rsidR="00102C45" w:rsidRDefault="00000000">
      <w:pPr>
        <w:pStyle w:val="Overskrift1"/>
        <w:numPr>
          <w:ilvl w:val="0"/>
          <w:numId w:val="11"/>
        </w:numPr>
        <w:spacing w:before="200" w:after="0"/>
      </w:pPr>
      <w:bookmarkStart w:id="23" w:name="_iwu51g48lrzw" w:colFirst="0" w:colLast="0"/>
      <w:bookmarkEnd w:id="23"/>
      <w:r>
        <w:t>Påtaleret</w:t>
      </w:r>
    </w:p>
    <w:p w14:paraId="0000006A" w14:textId="77777777" w:rsidR="00102C45" w:rsidRDefault="00000000">
      <w:pPr>
        <w:pStyle w:val="Overskrift2"/>
        <w:numPr>
          <w:ilvl w:val="1"/>
          <w:numId w:val="11"/>
        </w:numPr>
        <w:spacing w:before="0" w:after="0"/>
        <w:ind w:hanging="360"/>
      </w:pPr>
      <w:bookmarkStart w:id="24" w:name="_7xrnfa91afde" w:colFirst="0" w:colLast="0"/>
      <w:bookmarkEnd w:id="24"/>
      <w:r>
        <w:t>Bemyndigelse</w:t>
      </w:r>
    </w:p>
    <w:p w14:paraId="0000006B" w14:textId="27A8049E" w:rsidR="00102C45" w:rsidRDefault="00000000">
      <w:pPr>
        <w:numPr>
          <w:ilvl w:val="0"/>
          <w:numId w:val="22"/>
        </w:numPr>
        <w:spacing w:after="200"/>
        <w:ind w:left="1133" w:hanging="283"/>
      </w:pPr>
      <w:r>
        <w:t>Bestyrelsen</w:t>
      </w:r>
      <w:r w:rsidR="00BA1A9F">
        <w:t>/</w:t>
      </w:r>
      <w:r>
        <w:t>administrator eller et af bestyrelsen nedsat udvalg bemyndiges til at påtale misligholdelse og træffe afgørelse iht. til dette regulativ.</w:t>
      </w:r>
    </w:p>
    <w:p w14:paraId="0000006C" w14:textId="77777777" w:rsidR="00102C45" w:rsidRDefault="00000000">
      <w:pPr>
        <w:pStyle w:val="Overskrift2"/>
        <w:numPr>
          <w:ilvl w:val="1"/>
          <w:numId w:val="11"/>
        </w:numPr>
        <w:spacing w:before="200" w:after="0"/>
        <w:ind w:hanging="360"/>
      </w:pPr>
      <w:bookmarkStart w:id="25" w:name="_qi3lh0hia81i" w:colFirst="0" w:colLast="0"/>
      <w:bookmarkEnd w:id="25"/>
      <w:r>
        <w:t>Frister</w:t>
      </w:r>
    </w:p>
    <w:p w14:paraId="0000006D" w14:textId="77777777" w:rsidR="00102C45" w:rsidRDefault="00000000">
      <w:pPr>
        <w:numPr>
          <w:ilvl w:val="0"/>
          <w:numId w:val="17"/>
        </w:numPr>
        <w:spacing w:after="200"/>
        <w:ind w:left="1133" w:hanging="283"/>
      </w:pPr>
      <w:r>
        <w:t>Der gives op til 14 dages frist til efterlevelse af en påtale.</w:t>
      </w:r>
    </w:p>
    <w:p w14:paraId="0000006E" w14:textId="77777777" w:rsidR="00102C45" w:rsidRDefault="00000000">
      <w:pPr>
        <w:pStyle w:val="Overskrift2"/>
        <w:numPr>
          <w:ilvl w:val="1"/>
          <w:numId w:val="11"/>
        </w:numPr>
        <w:spacing w:before="200" w:after="0"/>
        <w:ind w:hanging="360"/>
      </w:pPr>
      <w:bookmarkStart w:id="26" w:name="_222tt395ucef" w:colFirst="0" w:colLast="0"/>
      <w:bookmarkEnd w:id="26"/>
      <w:r>
        <w:lastRenderedPageBreak/>
        <w:t>Sanktioner</w:t>
      </w:r>
    </w:p>
    <w:p w14:paraId="0000006F" w14:textId="0C6C8E89" w:rsidR="00102C45" w:rsidRDefault="00000000">
      <w:pPr>
        <w:numPr>
          <w:ilvl w:val="0"/>
          <w:numId w:val="12"/>
        </w:numPr>
        <w:ind w:left="1133" w:hanging="283"/>
      </w:pPr>
      <w:r>
        <w:t>Bestyrelsen</w:t>
      </w:r>
      <w:r w:rsidR="00BA1A9F">
        <w:t>/</w:t>
      </w:r>
      <w:r>
        <w:t>administrator bemyndiges til at fastsætte sanktioner mod medlemmer, der forsømmer deres vedligeholdelsespligt.</w:t>
      </w:r>
    </w:p>
    <w:p w14:paraId="00000070" w14:textId="77777777" w:rsidR="00102C45" w:rsidRDefault="00000000">
      <w:pPr>
        <w:numPr>
          <w:ilvl w:val="0"/>
          <w:numId w:val="12"/>
        </w:numPr>
        <w:ind w:left="1133" w:hanging="283"/>
      </w:pPr>
      <w:r>
        <w:t>Sanktion kan pålægges brugsretsindehaveren efter forudgående advisering. Kan omfatte:</w:t>
      </w:r>
    </w:p>
    <w:p w14:paraId="00000071" w14:textId="4ADD73A2" w:rsidR="00102C45" w:rsidRDefault="00000000" w:rsidP="00BE02D1">
      <w:pPr>
        <w:pStyle w:val="Listeafsnit"/>
        <w:numPr>
          <w:ilvl w:val="0"/>
          <w:numId w:val="26"/>
        </w:numPr>
      </w:pPr>
      <w:r>
        <w:t>Indskrænkning af frist for efterlevelse af påtale</w:t>
      </w:r>
      <w:r w:rsidR="00BE02D1">
        <w:t>.</w:t>
      </w:r>
    </w:p>
    <w:p w14:paraId="00000072" w14:textId="540DA990" w:rsidR="00102C45" w:rsidRDefault="00000000" w:rsidP="00BE02D1">
      <w:pPr>
        <w:pStyle w:val="Listeafsnit"/>
        <w:numPr>
          <w:ilvl w:val="0"/>
          <w:numId w:val="26"/>
        </w:numPr>
      </w:pPr>
      <w:r>
        <w:t>Påligning af gebyr for påtale</w:t>
      </w:r>
      <w:r w:rsidR="00BE02D1">
        <w:t>.</w:t>
      </w:r>
    </w:p>
    <w:p w14:paraId="00000073" w14:textId="1AF29498" w:rsidR="00102C45" w:rsidRDefault="00000000" w:rsidP="00BE02D1">
      <w:pPr>
        <w:pStyle w:val="Listeafsnit"/>
        <w:numPr>
          <w:ilvl w:val="0"/>
          <w:numId w:val="26"/>
        </w:numPr>
      </w:pPr>
      <w:r>
        <w:t>Varetagelse af havevedligeholdelse for ejers regning.</w:t>
      </w:r>
    </w:p>
    <w:p w14:paraId="00000074" w14:textId="77777777" w:rsidR="00102C45" w:rsidRDefault="00000000">
      <w:pPr>
        <w:pStyle w:val="Overskrift2"/>
        <w:numPr>
          <w:ilvl w:val="1"/>
          <w:numId w:val="11"/>
        </w:numPr>
        <w:ind w:hanging="360"/>
      </w:pPr>
      <w:bookmarkStart w:id="27" w:name="_2uxbwv3bqzuu" w:colFirst="0" w:colLast="0"/>
      <w:bookmarkEnd w:id="27"/>
      <w:r>
        <w:t>Tvister mellem naboer</w:t>
      </w:r>
    </w:p>
    <w:p w14:paraId="00000075" w14:textId="77777777" w:rsidR="00102C45" w:rsidRDefault="00000000">
      <w:pPr>
        <w:ind w:left="1133"/>
      </w:pPr>
      <w:proofErr w:type="gramStart"/>
      <w:r>
        <w:t>Såfremt</w:t>
      </w:r>
      <w:proofErr w:type="gramEnd"/>
      <w:r>
        <w:t xml:space="preserve"> naboer ikke kan nå til enighed om udskiftning af hæk/hegn gælder følgende:</w:t>
      </w:r>
    </w:p>
    <w:p w14:paraId="00000076" w14:textId="0567DB65" w:rsidR="00102C45" w:rsidRDefault="00000000">
      <w:pPr>
        <w:numPr>
          <w:ilvl w:val="0"/>
          <w:numId w:val="23"/>
        </w:numPr>
        <w:ind w:left="1133" w:hanging="283"/>
      </w:pPr>
      <w:r>
        <w:t>Bestyrelsen</w:t>
      </w:r>
      <w:r w:rsidR="00BE02D1">
        <w:t>/</w:t>
      </w:r>
      <w:r>
        <w:t>administrator kan træffe afgørelse om udskiftning er/var rimelig og evt. udstede et påbud herom.</w:t>
      </w:r>
    </w:p>
    <w:p w14:paraId="00000077" w14:textId="69A0538F" w:rsidR="00102C45" w:rsidRDefault="00000000">
      <w:pPr>
        <w:numPr>
          <w:ilvl w:val="0"/>
          <w:numId w:val="23"/>
        </w:numPr>
        <w:ind w:left="1133" w:hanging="283"/>
      </w:pPr>
      <w:r>
        <w:t>Bestyrelsen</w:t>
      </w:r>
      <w:r w:rsidR="00BE02D1">
        <w:t>/</w:t>
      </w:r>
      <w:r>
        <w:t>administrator fastsætter rimelige satser for materialer og eget arbejde.</w:t>
      </w:r>
    </w:p>
    <w:p w14:paraId="00000078" w14:textId="2EF48985" w:rsidR="00102C45" w:rsidRDefault="00000000">
      <w:pPr>
        <w:numPr>
          <w:ilvl w:val="0"/>
          <w:numId w:val="23"/>
        </w:numPr>
        <w:ind w:left="1133" w:hanging="285"/>
      </w:pPr>
      <w:r>
        <w:t>Bestyrelsen</w:t>
      </w:r>
      <w:r w:rsidR="00BE02D1">
        <w:t>/</w:t>
      </w:r>
      <w:r>
        <w:t xml:space="preserve">administrator vurderer, om evt. afholdte udgifter </w:t>
      </w:r>
      <w:r w:rsidR="00BE02D1">
        <w:t>er/</w:t>
      </w:r>
      <w:r>
        <w:t>var rimelige.</w:t>
      </w:r>
    </w:p>
    <w:p w14:paraId="00000079" w14:textId="77777777" w:rsidR="00102C45" w:rsidRDefault="00000000">
      <w:pPr>
        <w:ind w:left="1133"/>
      </w:pPr>
      <w:r>
        <w:t>Der kan aldrig via ejerforeningen opnås mere til dækning af udgifter end, hvad de dokumenterede faktiske udgifter har udgjort + evt. rimeligt honorar for eget arbejde.</w:t>
      </w:r>
    </w:p>
    <w:p w14:paraId="0000007B" w14:textId="764C795F" w:rsidR="00102C45" w:rsidRPr="00BE02D1" w:rsidRDefault="00000000" w:rsidP="00BE02D1">
      <w:pPr>
        <w:numPr>
          <w:ilvl w:val="0"/>
          <w:numId w:val="23"/>
        </w:numPr>
        <w:ind w:left="1133" w:hanging="285"/>
      </w:pPr>
      <w:r>
        <w:t>Udgiften til ny hæk/hegn fordeles mellem parterne</w:t>
      </w:r>
      <w:r w:rsidR="00BE02D1">
        <w:t>,</w:t>
      </w:r>
      <w:r>
        <w:t xml:space="preserve"> og kan evt. på vegne af den ene part og på grundlag af dokumentation opkræves af ejerforeningen.</w:t>
      </w:r>
    </w:p>
    <w:sectPr w:rsidR="00102C45" w:rsidRPr="00BE02D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469"/>
    <w:multiLevelType w:val="hybridMultilevel"/>
    <w:tmpl w:val="CCFC9954"/>
    <w:lvl w:ilvl="0" w:tplc="156086BE">
      <w:numFmt w:val="bullet"/>
      <w:lvlText w:val="-"/>
      <w:lvlJc w:val="left"/>
      <w:pPr>
        <w:ind w:left="1492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5D14DE2"/>
    <w:multiLevelType w:val="multilevel"/>
    <w:tmpl w:val="5E4E6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93273B"/>
    <w:multiLevelType w:val="multilevel"/>
    <w:tmpl w:val="7F58B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EF6C78"/>
    <w:multiLevelType w:val="multilevel"/>
    <w:tmpl w:val="2B5A6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A069C9"/>
    <w:multiLevelType w:val="multilevel"/>
    <w:tmpl w:val="218C4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970089"/>
    <w:multiLevelType w:val="multilevel"/>
    <w:tmpl w:val="55E48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0C3C8E"/>
    <w:multiLevelType w:val="multilevel"/>
    <w:tmpl w:val="A5568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930520"/>
    <w:multiLevelType w:val="multilevel"/>
    <w:tmpl w:val="AB789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8C7356"/>
    <w:multiLevelType w:val="multilevel"/>
    <w:tmpl w:val="032E7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8E3369"/>
    <w:multiLevelType w:val="multilevel"/>
    <w:tmpl w:val="198EC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D16594"/>
    <w:multiLevelType w:val="multilevel"/>
    <w:tmpl w:val="70063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5B1F56"/>
    <w:multiLevelType w:val="multilevel"/>
    <w:tmpl w:val="C3702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0BB3C8B"/>
    <w:multiLevelType w:val="multilevel"/>
    <w:tmpl w:val="E5882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A347DC"/>
    <w:multiLevelType w:val="multilevel"/>
    <w:tmpl w:val="FD14A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7622F9"/>
    <w:multiLevelType w:val="multilevel"/>
    <w:tmpl w:val="B756F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8B07B5"/>
    <w:multiLevelType w:val="multilevel"/>
    <w:tmpl w:val="CD8E7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C008BA"/>
    <w:multiLevelType w:val="hybridMultilevel"/>
    <w:tmpl w:val="8FE4A84A"/>
    <w:lvl w:ilvl="0" w:tplc="040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526C2E72"/>
    <w:multiLevelType w:val="multilevel"/>
    <w:tmpl w:val="F80A3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EC1E77"/>
    <w:multiLevelType w:val="multilevel"/>
    <w:tmpl w:val="DDE05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58776C"/>
    <w:multiLevelType w:val="multilevel"/>
    <w:tmpl w:val="7E2A9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F277B0"/>
    <w:multiLevelType w:val="multilevel"/>
    <w:tmpl w:val="E326ABE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36201D6"/>
    <w:multiLevelType w:val="multilevel"/>
    <w:tmpl w:val="26F28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9776DB"/>
    <w:multiLevelType w:val="multilevel"/>
    <w:tmpl w:val="0562D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63D41EE"/>
    <w:multiLevelType w:val="multilevel"/>
    <w:tmpl w:val="02C83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6C40F6D"/>
    <w:multiLevelType w:val="multilevel"/>
    <w:tmpl w:val="E0329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A6F4000"/>
    <w:multiLevelType w:val="multilevel"/>
    <w:tmpl w:val="EF02D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9642110">
    <w:abstractNumId w:val="14"/>
  </w:num>
  <w:num w:numId="2" w16cid:durableId="1836722588">
    <w:abstractNumId w:val="19"/>
  </w:num>
  <w:num w:numId="3" w16cid:durableId="359819801">
    <w:abstractNumId w:val="7"/>
  </w:num>
  <w:num w:numId="4" w16cid:durableId="783380201">
    <w:abstractNumId w:val="10"/>
  </w:num>
  <w:num w:numId="5" w16cid:durableId="144972741">
    <w:abstractNumId w:val="18"/>
  </w:num>
  <w:num w:numId="6" w16cid:durableId="933899001">
    <w:abstractNumId w:val="12"/>
  </w:num>
  <w:num w:numId="7" w16cid:durableId="1020737118">
    <w:abstractNumId w:val="25"/>
  </w:num>
  <w:num w:numId="8" w16cid:durableId="1479879124">
    <w:abstractNumId w:val="3"/>
  </w:num>
  <w:num w:numId="9" w16cid:durableId="1949771128">
    <w:abstractNumId w:val="17"/>
  </w:num>
  <w:num w:numId="10" w16cid:durableId="4594446">
    <w:abstractNumId w:val="22"/>
  </w:num>
  <w:num w:numId="11" w16cid:durableId="357780964">
    <w:abstractNumId w:val="20"/>
  </w:num>
  <w:num w:numId="12" w16cid:durableId="1134979212">
    <w:abstractNumId w:val="2"/>
  </w:num>
  <w:num w:numId="13" w16cid:durableId="720441385">
    <w:abstractNumId w:val="9"/>
  </w:num>
  <w:num w:numId="14" w16cid:durableId="1974019555">
    <w:abstractNumId w:val="4"/>
  </w:num>
  <w:num w:numId="15" w16cid:durableId="300504851">
    <w:abstractNumId w:val="8"/>
  </w:num>
  <w:num w:numId="16" w16cid:durableId="73860589">
    <w:abstractNumId w:val="15"/>
  </w:num>
  <w:num w:numId="17" w16cid:durableId="1752122179">
    <w:abstractNumId w:val="21"/>
  </w:num>
  <w:num w:numId="18" w16cid:durableId="2004770754">
    <w:abstractNumId w:val="13"/>
  </w:num>
  <w:num w:numId="19" w16cid:durableId="626467342">
    <w:abstractNumId w:val="1"/>
  </w:num>
  <w:num w:numId="20" w16cid:durableId="1444030624">
    <w:abstractNumId w:val="11"/>
  </w:num>
  <w:num w:numId="21" w16cid:durableId="1170636723">
    <w:abstractNumId w:val="24"/>
  </w:num>
  <w:num w:numId="22" w16cid:durableId="1506701650">
    <w:abstractNumId w:val="5"/>
  </w:num>
  <w:num w:numId="23" w16cid:durableId="656881516">
    <w:abstractNumId w:val="23"/>
  </w:num>
  <w:num w:numId="24" w16cid:durableId="1209534827">
    <w:abstractNumId w:val="6"/>
  </w:num>
  <w:num w:numId="25" w16cid:durableId="1792046111">
    <w:abstractNumId w:val="0"/>
  </w:num>
  <w:num w:numId="26" w16cid:durableId="18965491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45"/>
    <w:rsid w:val="00102C45"/>
    <w:rsid w:val="002E7497"/>
    <w:rsid w:val="00333677"/>
    <w:rsid w:val="006D52B8"/>
    <w:rsid w:val="007E6B79"/>
    <w:rsid w:val="008C5D5C"/>
    <w:rsid w:val="00BA1A9F"/>
    <w:rsid w:val="00BE02D1"/>
    <w:rsid w:val="00C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2BA9"/>
  <w15:docId w15:val="{15B25B4A-7247-4FB4-ACCB-A52E9B66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ind w:left="720" w:hanging="360"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ind w:left="1440" w:hanging="360"/>
      <w:outlineLvl w:val="1"/>
    </w:pPr>
    <w:rPr>
      <w:sz w:val="30"/>
      <w:szCs w:val="3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fsnit">
    <w:name w:val="List Paragraph"/>
    <w:basedOn w:val="Normal"/>
    <w:uiPriority w:val="34"/>
    <w:qFormat/>
    <w:rsid w:val="00BE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1380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Lindevang 7ez</dc:creator>
  <cp:lastModifiedBy>Lindevang</cp:lastModifiedBy>
  <cp:revision>3</cp:revision>
  <dcterms:created xsi:type="dcterms:W3CDTF">2022-11-07T14:11:00Z</dcterms:created>
  <dcterms:modified xsi:type="dcterms:W3CDTF">2022-11-07T23:02:00Z</dcterms:modified>
</cp:coreProperties>
</file>